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6AAF4" w14:textId="77777777" w:rsidR="00D040A2" w:rsidRDefault="008D6ED2" w:rsidP="00D040A2">
      <w:pPr>
        <w:jc w:val="center"/>
        <w:rPr>
          <w:sz w:val="26"/>
          <w:szCs w:val="26"/>
        </w:rPr>
      </w:pPr>
      <w:r w:rsidRPr="000F3493">
        <w:rPr>
          <w:sz w:val="26"/>
          <w:szCs w:val="26"/>
        </w:rPr>
        <w:t xml:space="preserve">Информация о результатах </w:t>
      </w:r>
      <w:r w:rsidR="00933D69" w:rsidRPr="000F3493">
        <w:rPr>
          <w:sz w:val="26"/>
          <w:szCs w:val="26"/>
        </w:rPr>
        <w:t xml:space="preserve">плановой выездной проверки </w:t>
      </w:r>
    </w:p>
    <w:p w14:paraId="03474CB1" w14:textId="54FEA8A4" w:rsidR="00972BA0" w:rsidRDefault="009539FF" w:rsidP="00666F46">
      <w:pPr>
        <w:jc w:val="center"/>
        <w:rPr>
          <w:bCs/>
          <w:sz w:val="26"/>
          <w:szCs w:val="26"/>
        </w:rPr>
      </w:pPr>
      <w:r w:rsidRPr="000F3493">
        <w:rPr>
          <w:sz w:val="26"/>
          <w:szCs w:val="26"/>
        </w:rPr>
        <w:t xml:space="preserve">в </w:t>
      </w:r>
      <w:r w:rsidR="00666F46">
        <w:rPr>
          <w:bCs/>
          <w:sz w:val="26"/>
          <w:szCs w:val="26"/>
        </w:rPr>
        <w:t>м</w:t>
      </w:r>
      <w:r w:rsidR="00666F46" w:rsidRPr="00C23E29">
        <w:rPr>
          <w:bCs/>
          <w:sz w:val="26"/>
          <w:szCs w:val="26"/>
        </w:rPr>
        <w:t>униципально</w:t>
      </w:r>
      <w:r w:rsidR="00666F46">
        <w:rPr>
          <w:bCs/>
          <w:sz w:val="26"/>
          <w:szCs w:val="26"/>
        </w:rPr>
        <w:t>м</w:t>
      </w:r>
      <w:r w:rsidR="00666F46" w:rsidRPr="00C23E29">
        <w:rPr>
          <w:bCs/>
          <w:sz w:val="26"/>
          <w:szCs w:val="26"/>
        </w:rPr>
        <w:t xml:space="preserve"> бюджетно</w:t>
      </w:r>
      <w:r w:rsidR="00666F46">
        <w:rPr>
          <w:bCs/>
          <w:sz w:val="26"/>
          <w:szCs w:val="26"/>
        </w:rPr>
        <w:t>м</w:t>
      </w:r>
      <w:r w:rsidR="00666F46" w:rsidRPr="00C23E29">
        <w:rPr>
          <w:bCs/>
          <w:sz w:val="26"/>
          <w:szCs w:val="26"/>
        </w:rPr>
        <w:t xml:space="preserve"> </w:t>
      </w:r>
      <w:r w:rsidR="000F703A">
        <w:rPr>
          <w:bCs/>
          <w:sz w:val="26"/>
          <w:szCs w:val="26"/>
        </w:rPr>
        <w:t xml:space="preserve">общеобразовательном </w:t>
      </w:r>
      <w:r w:rsidR="00666F46" w:rsidRPr="00C23E29">
        <w:rPr>
          <w:bCs/>
          <w:sz w:val="26"/>
          <w:szCs w:val="26"/>
        </w:rPr>
        <w:t>учреждени</w:t>
      </w:r>
      <w:r w:rsidR="00666F46">
        <w:rPr>
          <w:bCs/>
          <w:sz w:val="26"/>
          <w:szCs w:val="26"/>
        </w:rPr>
        <w:t>и</w:t>
      </w:r>
      <w:r w:rsidR="00972BA0">
        <w:rPr>
          <w:bCs/>
          <w:sz w:val="26"/>
          <w:szCs w:val="26"/>
        </w:rPr>
        <w:t xml:space="preserve"> </w:t>
      </w:r>
    </w:p>
    <w:p w14:paraId="0700BCEA" w14:textId="656F52A2" w:rsidR="00022719" w:rsidRDefault="00972BA0" w:rsidP="00666F46">
      <w:pPr>
        <w:jc w:val="center"/>
        <w:rPr>
          <w:sz w:val="26"/>
          <w:szCs w:val="26"/>
        </w:rPr>
      </w:pPr>
      <w:r>
        <w:rPr>
          <w:bCs/>
          <w:sz w:val="26"/>
          <w:szCs w:val="26"/>
        </w:rPr>
        <w:t>«</w:t>
      </w:r>
      <w:proofErr w:type="spellStart"/>
      <w:r w:rsidR="000F703A">
        <w:rPr>
          <w:bCs/>
          <w:sz w:val="26"/>
          <w:szCs w:val="26"/>
        </w:rPr>
        <w:t>Либежевская</w:t>
      </w:r>
      <w:proofErr w:type="spellEnd"/>
      <w:r w:rsidR="000F703A">
        <w:rPr>
          <w:bCs/>
          <w:sz w:val="26"/>
          <w:szCs w:val="26"/>
        </w:rPr>
        <w:t xml:space="preserve"> средняя школа имени Р.Е. Алексеева</w:t>
      </w:r>
      <w:r>
        <w:rPr>
          <w:bCs/>
          <w:sz w:val="26"/>
          <w:szCs w:val="26"/>
        </w:rPr>
        <w:t>»</w:t>
      </w:r>
      <w:r w:rsidR="00666F46" w:rsidRPr="00C23E29">
        <w:rPr>
          <w:bCs/>
          <w:sz w:val="26"/>
          <w:szCs w:val="26"/>
        </w:rPr>
        <w:t xml:space="preserve"> </w:t>
      </w:r>
      <w:r w:rsidR="00666F46" w:rsidRPr="00C23E29">
        <w:rPr>
          <w:sz w:val="26"/>
          <w:szCs w:val="26"/>
        </w:rPr>
        <w:t xml:space="preserve"> </w:t>
      </w:r>
    </w:p>
    <w:p w14:paraId="5C46EFA9" w14:textId="77777777" w:rsidR="00666F46" w:rsidRPr="000F3493" w:rsidRDefault="00666F46" w:rsidP="00666F46">
      <w:pPr>
        <w:jc w:val="center"/>
        <w:rPr>
          <w:sz w:val="26"/>
          <w:szCs w:val="26"/>
        </w:rPr>
      </w:pPr>
    </w:p>
    <w:p w14:paraId="15D4F519" w14:textId="09906BBC" w:rsidR="00666F46" w:rsidRPr="000F3493" w:rsidRDefault="00063BC3" w:rsidP="00666F46">
      <w:pPr>
        <w:autoSpaceDE w:val="0"/>
        <w:autoSpaceDN w:val="0"/>
        <w:ind w:firstLine="709"/>
        <w:jc w:val="both"/>
        <w:rPr>
          <w:rFonts w:eastAsia="Calibri"/>
          <w:sz w:val="26"/>
          <w:szCs w:val="26"/>
          <w:lang w:eastAsia="en-US"/>
        </w:rPr>
      </w:pPr>
      <w:r>
        <w:rPr>
          <w:sz w:val="26"/>
          <w:szCs w:val="26"/>
        </w:rPr>
        <w:t>В</w:t>
      </w:r>
      <w:r w:rsidR="00784512" w:rsidRPr="000F3493">
        <w:rPr>
          <w:sz w:val="26"/>
          <w:szCs w:val="26"/>
        </w:rPr>
        <w:t xml:space="preserve"> соответствии с планом контрольных мероприятий на 202</w:t>
      </w:r>
      <w:r w:rsidR="009743A3">
        <w:rPr>
          <w:sz w:val="26"/>
          <w:szCs w:val="26"/>
        </w:rPr>
        <w:t xml:space="preserve">6 </w:t>
      </w:r>
      <w:r w:rsidR="00784512" w:rsidRPr="000F3493">
        <w:rPr>
          <w:sz w:val="26"/>
          <w:szCs w:val="26"/>
        </w:rPr>
        <w:t>год</w:t>
      </w:r>
      <w:r>
        <w:rPr>
          <w:sz w:val="26"/>
          <w:szCs w:val="26"/>
        </w:rPr>
        <w:t xml:space="preserve"> в период </w:t>
      </w:r>
      <w:r w:rsidR="00666F46" w:rsidRPr="00C23E29">
        <w:rPr>
          <w:sz w:val="26"/>
          <w:szCs w:val="26"/>
        </w:rPr>
        <w:t xml:space="preserve">с </w:t>
      </w:r>
      <w:r w:rsidR="00B30E42">
        <w:rPr>
          <w:sz w:val="26"/>
          <w:szCs w:val="26"/>
        </w:rPr>
        <w:t xml:space="preserve">                  </w:t>
      </w:r>
      <w:r w:rsidR="000F703A">
        <w:rPr>
          <w:sz w:val="26"/>
          <w:szCs w:val="26"/>
        </w:rPr>
        <w:t xml:space="preserve">16 </w:t>
      </w:r>
      <w:r w:rsidR="002C7F6D">
        <w:rPr>
          <w:sz w:val="26"/>
          <w:szCs w:val="26"/>
        </w:rPr>
        <w:t>м</w:t>
      </w:r>
      <w:r w:rsidR="000F703A">
        <w:rPr>
          <w:sz w:val="26"/>
          <w:szCs w:val="26"/>
        </w:rPr>
        <w:t>арта</w:t>
      </w:r>
      <w:r w:rsidR="00666F46" w:rsidRPr="00C23E29">
        <w:rPr>
          <w:sz w:val="26"/>
          <w:szCs w:val="26"/>
        </w:rPr>
        <w:t xml:space="preserve"> 202</w:t>
      </w:r>
      <w:r w:rsidR="009743A3">
        <w:rPr>
          <w:sz w:val="26"/>
          <w:szCs w:val="26"/>
        </w:rPr>
        <w:t>6</w:t>
      </w:r>
      <w:r w:rsidR="00666F46" w:rsidRPr="00C23E29">
        <w:rPr>
          <w:sz w:val="26"/>
          <w:szCs w:val="26"/>
        </w:rPr>
        <w:t xml:space="preserve"> года по </w:t>
      </w:r>
      <w:r w:rsidR="000F703A">
        <w:rPr>
          <w:sz w:val="26"/>
          <w:szCs w:val="26"/>
        </w:rPr>
        <w:t>24</w:t>
      </w:r>
      <w:r w:rsidR="00666F46" w:rsidRPr="00C23E29">
        <w:rPr>
          <w:sz w:val="26"/>
          <w:szCs w:val="26"/>
        </w:rPr>
        <w:t xml:space="preserve"> </w:t>
      </w:r>
      <w:r w:rsidR="000F703A">
        <w:rPr>
          <w:sz w:val="26"/>
          <w:szCs w:val="26"/>
        </w:rPr>
        <w:t>апреля</w:t>
      </w:r>
      <w:r w:rsidR="00666F46" w:rsidRPr="00C23E29">
        <w:rPr>
          <w:sz w:val="26"/>
          <w:szCs w:val="26"/>
        </w:rPr>
        <w:t xml:space="preserve"> 202</w:t>
      </w:r>
      <w:r w:rsidR="009743A3">
        <w:rPr>
          <w:sz w:val="26"/>
          <w:szCs w:val="26"/>
        </w:rPr>
        <w:t>6</w:t>
      </w:r>
      <w:r w:rsidR="00666F46" w:rsidRPr="00C23E29">
        <w:rPr>
          <w:sz w:val="26"/>
          <w:szCs w:val="26"/>
        </w:rPr>
        <w:t xml:space="preserve"> года в отношении </w:t>
      </w:r>
      <w:r w:rsidR="00E43D0E" w:rsidRPr="00E43D0E">
        <w:rPr>
          <w:bCs/>
          <w:sz w:val="26"/>
          <w:szCs w:val="26"/>
        </w:rPr>
        <w:t>муниципально</w:t>
      </w:r>
      <w:r w:rsidR="00E43D0E">
        <w:rPr>
          <w:bCs/>
          <w:sz w:val="26"/>
          <w:szCs w:val="26"/>
        </w:rPr>
        <w:t>го</w:t>
      </w:r>
      <w:r w:rsidR="00E43D0E" w:rsidRPr="00E43D0E">
        <w:rPr>
          <w:bCs/>
          <w:sz w:val="26"/>
          <w:szCs w:val="26"/>
        </w:rPr>
        <w:t xml:space="preserve"> бюджетно</w:t>
      </w:r>
      <w:r w:rsidR="00E43D0E">
        <w:rPr>
          <w:bCs/>
          <w:sz w:val="26"/>
          <w:szCs w:val="26"/>
        </w:rPr>
        <w:t xml:space="preserve">го </w:t>
      </w:r>
      <w:r w:rsidR="000F703A">
        <w:rPr>
          <w:bCs/>
          <w:sz w:val="26"/>
          <w:szCs w:val="26"/>
        </w:rPr>
        <w:t xml:space="preserve">общеобразовательного </w:t>
      </w:r>
      <w:r w:rsidR="00E43D0E" w:rsidRPr="00E43D0E">
        <w:rPr>
          <w:bCs/>
          <w:sz w:val="26"/>
          <w:szCs w:val="26"/>
        </w:rPr>
        <w:t>учреждени</w:t>
      </w:r>
      <w:r w:rsidR="00E43D0E">
        <w:rPr>
          <w:bCs/>
          <w:sz w:val="26"/>
          <w:szCs w:val="26"/>
        </w:rPr>
        <w:t xml:space="preserve">я </w:t>
      </w:r>
      <w:r w:rsidR="00E43D0E" w:rsidRPr="00E43D0E">
        <w:rPr>
          <w:bCs/>
          <w:sz w:val="26"/>
          <w:szCs w:val="26"/>
        </w:rPr>
        <w:t>«</w:t>
      </w:r>
      <w:proofErr w:type="spellStart"/>
      <w:r w:rsidR="000F703A" w:rsidRPr="000F703A">
        <w:rPr>
          <w:bCs/>
          <w:sz w:val="26"/>
          <w:szCs w:val="26"/>
        </w:rPr>
        <w:t>Либежевская</w:t>
      </w:r>
      <w:proofErr w:type="spellEnd"/>
      <w:r w:rsidR="000F703A" w:rsidRPr="000F703A">
        <w:rPr>
          <w:bCs/>
          <w:sz w:val="26"/>
          <w:szCs w:val="26"/>
        </w:rPr>
        <w:t xml:space="preserve"> средняя школа имени Р.Е. Алексеева</w:t>
      </w:r>
      <w:r w:rsidR="00E43D0E" w:rsidRPr="00E43D0E">
        <w:rPr>
          <w:bCs/>
          <w:sz w:val="26"/>
          <w:szCs w:val="26"/>
        </w:rPr>
        <w:t>»</w:t>
      </w:r>
      <w:r w:rsidR="00666F46" w:rsidRPr="00C23E29">
        <w:rPr>
          <w:sz w:val="26"/>
          <w:szCs w:val="26"/>
        </w:rPr>
        <w:t xml:space="preserve"> проведена плановая выездная проверка по теме: «</w:t>
      </w:r>
      <w:r w:rsidR="000F703A" w:rsidRPr="000F703A">
        <w:rPr>
          <w:sz w:val="26"/>
          <w:szCs w:val="26"/>
        </w:rPr>
        <w:t>Проверка финансово-хозяйственной деятельности, п</w:t>
      </w:r>
      <w:r w:rsidR="000F703A" w:rsidRPr="000F703A">
        <w:rPr>
          <w:bCs/>
          <w:sz w:val="26"/>
          <w:szCs w:val="26"/>
        </w:rPr>
        <w:t>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 в отношении отдельных закупок для обеспечения муниципальных нужд</w:t>
      </w:r>
      <w:r w:rsidR="00666F46" w:rsidRPr="00C23E29">
        <w:rPr>
          <w:rFonts w:eastAsia="Calibri"/>
          <w:sz w:val="26"/>
          <w:szCs w:val="26"/>
          <w:lang w:eastAsia="en-US"/>
        </w:rPr>
        <w:t>»</w:t>
      </w:r>
      <w:r w:rsidR="00666F46">
        <w:rPr>
          <w:rFonts w:eastAsia="Calibri"/>
          <w:sz w:val="26"/>
          <w:szCs w:val="26"/>
          <w:lang w:eastAsia="en-US"/>
        </w:rPr>
        <w:t>, п</w:t>
      </w:r>
      <w:r w:rsidR="00666F46" w:rsidRPr="000F3493">
        <w:rPr>
          <w:rFonts w:eastAsia="Calibri"/>
          <w:sz w:val="26"/>
          <w:szCs w:val="26"/>
          <w:lang w:eastAsia="en-US"/>
        </w:rPr>
        <w:t>роверенный период: 202</w:t>
      </w:r>
      <w:r w:rsidR="00972BA0">
        <w:rPr>
          <w:rFonts w:eastAsia="Calibri"/>
          <w:sz w:val="26"/>
          <w:szCs w:val="26"/>
          <w:lang w:eastAsia="en-US"/>
        </w:rPr>
        <w:t>5</w:t>
      </w:r>
      <w:r w:rsidR="00666F46" w:rsidRPr="000F3493">
        <w:rPr>
          <w:rFonts w:eastAsia="Calibri"/>
          <w:sz w:val="26"/>
          <w:szCs w:val="26"/>
          <w:lang w:eastAsia="en-US"/>
        </w:rPr>
        <w:t xml:space="preserve"> год</w:t>
      </w:r>
      <w:r w:rsidR="000F703A">
        <w:rPr>
          <w:rFonts w:eastAsia="Calibri"/>
          <w:sz w:val="26"/>
          <w:szCs w:val="26"/>
          <w:lang w:eastAsia="en-US"/>
        </w:rPr>
        <w:t xml:space="preserve"> и истекший период 2026 года</w:t>
      </w:r>
      <w:r w:rsidR="00666F46" w:rsidRPr="000F3493">
        <w:rPr>
          <w:rFonts w:eastAsia="Calibri"/>
          <w:sz w:val="26"/>
          <w:szCs w:val="26"/>
          <w:lang w:eastAsia="en-US"/>
        </w:rPr>
        <w:t>.</w:t>
      </w:r>
    </w:p>
    <w:p w14:paraId="062AE15D" w14:textId="59180E3D" w:rsidR="002D480E" w:rsidRDefault="00010AF8" w:rsidP="00010AF8">
      <w:pPr>
        <w:keepNext/>
        <w:autoSpaceDE w:val="0"/>
        <w:autoSpaceDN w:val="0"/>
        <w:ind w:firstLine="709"/>
        <w:jc w:val="both"/>
        <w:rPr>
          <w:sz w:val="26"/>
          <w:szCs w:val="26"/>
        </w:rPr>
      </w:pPr>
      <w:r w:rsidRPr="000F3493">
        <w:rPr>
          <w:sz w:val="26"/>
          <w:szCs w:val="26"/>
        </w:rPr>
        <w:t>В ходе ко</w:t>
      </w:r>
      <w:r w:rsidR="001C4F7D" w:rsidRPr="000F3493">
        <w:rPr>
          <w:sz w:val="26"/>
          <w:szCs w:val="26"/>
        </w:rPr>
        <w:t xml:space="preserve">нтрольного </w:t>
      </w:r>
      <w:r w:rsidR="001C4F7D" w:rsidRPr="000F703A">
        <w:rPr>
          <w:sz w:val="26"/>
          <w:szCs w:val="26"/>
        </w:rPr>
        <w:t>мероприятия</w:t>
      </w:r>
      <w:r w:rsidR="00E43D0E" w:rsidRPr="000F703A">
        <w:rPr>
          <w:sz w:val="26"/>
          <w:szCs w:val="26"/>
        </w:rPr>
        <w:t xml:space="preserve"> выявлен</w:t>
      </w:r>
      <w:r w:rsidR="009743A3" w:rsidRPr="000F703A">
        <w:rPr>
          <w:sz w:val="26"/>
          <w:szCs w:val="26"/>
        </w:rPr>
        <w:t>ы нарушения</w:t>
      </w:r>
      <w:r w:rsidR="006D791E" w:rsidRPr="006D791E">
        <w:rPr>
          <w:sz w:val="26"/>
          <w:szCs w:val="26"/>
        </w:rPr>
        <w:t xml:space="preserve">, </w:t>
      </w:r>
      <w:r w:rsidR="002D480E" w:rsidRPr="002D480E">
        <w:rPr>
          <w:sz w:val="26"/>
          <w:szCs w:val="26"/>
        </w:rPr>
        <w:t>связанные с несоблюдением требований нормативных актов в сфере бухгалтерского учёта, закупок, управления имуществом и иных аспектов деятельности учреждения</w:t>
      </w:r>
      <w:r w:rsidR="006D791E">
        <w:rPr>
          <w:sz w:val="26"/>
          <w:szCs w:val="26"/>
        </w:rPr>
        <w:t>,</w:t>
      </w:r>
      <w:r w:rsidR="006D791E" w:rsidRPr="006D791E">
        <w:t xml:space="preserve"> </w:t>
      </w:r>
      <w:r w:rsidR="006D791E" w:rsidRPr="006D791E">
        <w:rPr>
          <w:sz w:val="26"/>
          <w:szCs w:val="26"/>
        </w:rPr>
        <w:t>требующие принятия мер по их устранению и предотвращению в будущем</w:t>
      </w:r>
      <w:r w:rsidR="006D791E">
        <w:rPr>
          <w:sz w:val="26"/>
          <w:szCs w:val="26"/>
        </w:rPr>
        <w:t>.</w:t>
      </w:r>
    </w:p>
    <w:p w14:paraId="47A3B1AA" w14:textId="77777777" w:rsidR="002D480E" w:rsidRDefault="002D480E" w:rsidP="00010AF8">
      <w:pPr>
        <w:keepNext/>
        <w:autoSpaceDE w:val="0"/>
        <w:autoSpaceDN w:val="0"/>
        <w:ind w:firstLine="709"/>
        <w:jc w:val="both"/>
        <w:rPr>
          <w:sz w:val="26"/>
          <w:szCs w:val="26"/>
        </w:rPr>
      </w:pPr>
    </w:p>
    <w:p w14:paraId="71932E4F" w14:textId="4DB642FE" w:rsidR="00010AF8" w:rsidRPr="000F3493" w:rsidRDefault="006D791E" w:rsidP="00010AF8">
      <w:pPr>
        <w:keepNext/>
        <w:autoSpaceDE w:val="0"/>
        <w:autoSpaceDN w:val="0"/>
        <w:ind w:firstLine="709"/>
        <w:jc w:val="both"/>
        <w:rPr>
          <w:sz w:val="26"/>
          <w:szCs w:val="26"/>
        </w:rPr>
      </w:pPr>
      <w:r>
        <w:rPr>
          <w:sz w:val="26"/>
          <w:szCs w:val="26"/>
        </w:rPr>
        <w:t xml:space="preserve"> </w:t>
      </w:r>
    </w:p>
    <w:p w14:paraId="3FB6463E" w14:textId="0F17E655" w:rsidR="001D126E" w:rsidRPr="000F3493" w:rsidRDefault="001D126E" w:rsidP="001D126E">
      <w:pPr>
        <w:autoSpaceDE w:val="0"/>
        <w:autoSpaceDN w:val="0"/>
        <w:rPr>
          <w:sz w:val="26"/>
          <w:szCs w:val="26"/>
        </w:rPr>
      </w:pPr>
    </w:p>
    <w:p w14:paraId="77F0E6BB" w14:textId="54F03A73" w:rsidR="009539FF" w:rsidRPr="000F3493" w:rsidRDefault="009539FF" w:rsidP="009539FF">
      <w:pPr>
        <w:rPr>
          <w:sz w:val="26"/>
          <w:szCs w:val="26"/>
        </w:rPr>
      </w:pPr>
    </w:p>
    <w:p w14:paraId="6F1F107C" w14:textId="77777777" w:rsidR="000D6DEA" w:rsidRPr="009539FF" w:rsidRDefault="000D6DEA" w:rsidP="000D6DEA">
      <w:pPr>
        <w:rPr>
          <w:sz w:val="26"/>
          <w:szCs w:val="26"/>
        </w:rPr>
      </w:pPr>
    </w:p>
    <w:sectPr w:rsidR="000D6DEA" w:rsidRPr="009539FF" w:rsidSect="008D59E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F10FB" w14:textId="77777777" w:rsidR="002F5F3E" w:rsidRDefault="002F5F3E" w:rsidP="00AB196D">
      <w:r>
        <w:separator/>
      </w:r>
    </w:p>
  </w:endnote>
  <w:endnote w:type="continuationSeparator" w:id="0">
    <w:p w14:paraId="14895E88" w14:textId="77777777" w:rsidR="002F5F3E" w:rsidRDefault="002F5F3E" w:rsidP="00AB1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147AF" w14:textId="77777777" w:rsidR="002F5F3E" w:rsidRDefault="002F5F3E" w:rsidP="00AB196D">
      <w:r>
        <w:separator/>
      </w:r>
    </w:p>
  </w:footnote>
  <w:footnote w:type="continuationSeparator" w:id="0">
    <w:p w14:paraId="5E7DBA82" w14:textId="77777777" w:rsidR="002F5F3E" w:rsidRDefault="002F5F3E" w:rsidP="00AB1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D2D35"/>
    <w:multiLevelType w:val="hybridMultilevel"/>
    <w:tmpl w:val="03FADA4E"/>
    <w:lvl w:ilvl="0" w:tplc="976EEE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7DD002A"/>
    <w:multiLevelType w:val="hybridMultilevel"/>
    <w:tmpl w:val="D152BA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FE22349"/>
    <w:multiLevelType w:val="hybridMultilevel"/>
    <w:tmpl w:val="0CA694A8"/>
    <w:lvl w:ilvl="0" w:tplc="5CE2BAE6">
      <w:start w:val="1"/>
      <w:numFmt w:val="decimal"/>
      <w:lvlText w:val="%1."/>
      <w:lvlJc w:val="left"/>
      <w:pPr>
        <w:tabs>
          <w:tab w:val="num" w:pos="1260"/>
        </w:tabs>
        <w:ind w:left="1260" w:hanging="360"/>
      </w:pPr>
      <w:rPr>
        <w:rFonts w:hint="default"/>
        <w:color w:val="auto"/>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53C858C4"/>
    <w:multiLevelType w:val="hybridMultilevel"/>
    <w:tmpl w:val="F57C60B0"/>
    <w:lvl w:ilvl="0" w:tplc="992E174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81285173">
    <w:abstractNumId w:val="2"/>
  </w:num>
  <w:num w:numId="2" w16cid:durableId="915433564">
    <w:abstractNumId w:val="1"/>
  </w:num>
  <w:num w:numId="3" w16cid:durableId="1078794492">
    <w:abstractNumId w:val="0"/>
  </w:num>
  <w:num w:numId="4" w16cid:durableId="1933052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DC"/>
    <w:rsid w:val="00001A25"/>
    <w:rsid w:val="000033BF"/>
    <w:rsid w:val="00010AF8"/>
    <w:rsid w:val="000134D6"/>
    <w:rsid w:val="00022719"/>
    <w:rsid w:val="000230AD"/>
    <w:rsid w:val="0002717C"/>
    <w:rsid w:val="000323F0"/>
    <w:rsid w:val="000437C6"/>
    <w:rsid w:val="00045CA5"/>
    <w:rsid w:val="00053D82"/>
    <w:rsid w:val="0005462A"/>
    <w:rsid w:val="00057233"/>
    <w:rsid w:val="00063BC3"/>
    <w:rsid w:val="000C1B4A"/>
    <w:rsid w:val="000D6DEA"/>
    <w:rsid w:val="000F3493"/>
    <w:rsid w:val="000F703A"/>
    <w:rsid w:val="001105DC"/>
    <w:rsid w:val="001307F9"/>
    <w:rsid w:val="00142871"/>
    <w:rsid w:val="001441D3"/>
    <w:rsid w:val="00155860"/>
    <w:rsid w:val="001744C5"/>
    <w:rsid w:val="00192313"/>
    <w:rsid w:val="00194FE8"/>
    <w:rsid w:val="001A57E8"/>
    <w:rsid w:val="001B2A19"/>
    <w:rsid w:val="001C4F7D"/>
    <w:rsid w:val="001C7757"/>
    <w:rsid w:val="001D126E"/>
    <w:rsid w:val="001E21C9"/>
    <w:rsid w:val="001E4DCE"/>
    <w:rsid w:val="00213DC0"/>
    <w:rsid w:val="00215E76"/>
    <w:rsid w:val="00251521"/>
    <w:rsid w:val="00256DA9"/>
    <w:rsid w:val="00257A8D"/>
    <w:rsid w:val="00264529"/>
    <w:rsid w:val="00270D81"/>
    <w:rsid w:val="0029059B"/>
    <w:rsid w:val="002A24AB"/>
    <w:rsid w:val="002C401D"/>
    <w:rsid w:val="002C7F6D"/>
    <w:rsid w:val="002D147E"/>
    <w:rsid w:val="002D480E"/>
    <w:rsid w:val="002D57C2"/>
    <w:rsid w:val="002E46DD"/>
    <w:rsid w:val="002E64A5"/>
    <w:rsid w:val="002E721F"/>
    <w:rsid w:val="002F2F06"/>
    <w:rsid w:val="002F5F3E"/>
    <w:rsid w:val="002F79E1"/>
    <w:rsid w:val="003003B8"/>
    <w:rsid w:val="00307209"/>
    <w:rsid w:val="00326E4D"/>
    <w:rsid w:val="0035218C"/>
    <w:rsid w:val="0035351D"/>
    <w:rsid w:val="00372DCA"/>
    <w:rsid w:val="00377023"/>
    <w:rsid w:val="00383DB2"/>
    <w:rsid w:val="003942A0"/>
    <w:rsid w:val="003D2BAA"/>
    <w:rsid w:val="00402D91"/>
    <w:rsid w:val="0045624B"/>
    <w:rsid w:val="00460DD7"/>
    <w:rsid w:val="00461C00"/>
    <w:rsid w:val="00466425"/>
    <w:rsid w:val="00474D32"/>
    <w:rsid w:val="00481C30"/>
    <w:rsid w:val="00491BF7"/>
    <w:rsid w:val="004B3882"/>
    <w:rsid w:val="004D2BC0"/>
    <w:rsid w:val="004E547E"/>
    <w:rsid w:val="00503C06"/>
    <w:rsid w:val="00516A10"/>
    <w:rsid w:val="00536710"/>
    <w:rsid w:val="00541848"/>
    <w:rsid w:val="00543228"/>
    <w:rsid w:val="0059034E"/>
    <w:rsid w:val="005A1AB7"/>
    <w:rsid w:val="005A5A1C"/>
    <w:rsid w:val="0060246A"/>
    <w:rsid w:val="00604AC6"/>
    <w:rsid w:val="00606179"/>
    <w:rsid w:val="00620683"/>
    <w:rsid w:val="00620C6E"/>
    <w:rsid w:val="00633FF4"/>
    <w:rsid w:val="00643E42"/>
    <w:rsid w:val="00665E90"/>
    <w:rsid w:val="00666F46"/>
    <w:rsid w:val="00671578"/>
    <w:rsid w:val="006726A3"/>
    <w:rsid w:val="006A3D14"/>
    <w:rsid w:val="006B2A93"/>
    <w:rsid w:val="006B59FA"/>
    <w:rsid w:val="006B5A55"/>
    <w:rsid w:val="006D694E"/>
    <w:rsid w:val="006D791E"/>
    <w:rsid w:val="006E4C64"/>
    <w:rsid w:val="00723553"/>
    <w:rsid w:val="00724E5E"/>
    <w:rsid w:val="00726BED"/>
    <w:rsid w:val="0076263A"/>
    <w:rsid w:val="00774412"/>
    <w:rsid w:val="0077510D"/>
    <w:rsid w:val="00784512"/>
    <w:rsid w:val="007E2514"/>
    <w:rsid w:val="007F610B"/>
    <w:rsid w:val="00803AEE"/>
    <w:rsid w:val="008063D0"/>
    <w:rsid w:val="008500BB"/>
    <w:rsid w:val="00860D6C"/>
    <w:rsid w:val="0086486A"/>
    <w:rsid w:val="008D59E9"/>
    <w:rsid w:val="008D6ED2"/>
    <w:rsid w:val="008E4140"/>
    <w:rsid w:val="008F001F"/>
    <w:rsid w:val="008F3753"/>
    <w:rsid w:val="008F43F4"/>
    <w:rsid w:val="00903AF2"/>
    <w:rsid w:val="0091482B"/>
    <w:rsid w:val="00915303"/>
    <w:rsid w:val="009222BA"/>
    <w:rsid w:val="00925E62"/>
    <w:rsid w:val="009337D8"/>
    <w:rsid w:val="00933D69"/>
    <w:rsid w:val="00946C4E"/>
    <w:rsid w:val="009539FF"/>
    <w:rsid w:val="00955C1D"/>
    <w:rsid w:val="00972BA0"/>
    <w:rsid w:val="009743A3"/>
    <w:rsid w:val="0097572C"/>
    <w:rsid w:val="009A5581"/>
    <w:rsid w:val="009D7BD4"/>
    <w:rsid w:val="009E6684"/>
    <w:rsid w:val="00A03F08"/>
    <w:rsid w:val="00A16516"/>
    <w:rsid w:val="00A64E4E"/>
    <w:rsid w:val="00A93448"/>
    <w:rsid w:val="00AA3EAA"/>
    <w:rsid w:val="00AB196D"/>
    <w:rsid w:val="00AC66DC"/>
    <w:rsid w:val="00B062C9"/>
    <w:rsid w:val="00B16BFC"/>
    <w:rsid w:val="00B30E42"/>
    <w:rsid w:val="00B428C2"/>
    <w:rsid w:val="00B841C5"/>
    <w:rsid w:val="00BC51D3"/>
    <w:rsid w:val="00C05AC6"/>
    <w:rsid w:val="00C127CB"/>
    <w:rsid w:val="00C3765D"/>
    <w:rsid w:val="00C37AC5"/>
    <w:rsid w:val="00C53CD7"/>
    <w:rsid w:val="00CB3769"/>
    <w:rsid w:val="00CD4E84"/>
    <w:rsid w:val="00CE7E7D"/>
    <w:rsid w:val="00D0088D"/>
    <w:rsid w:val="00D040A2"/>
    <w:rsid w:val="00D05AF3"/>
    <w:rsid w:val="00D11594"/>
    <w:rsid w:val="00D128A6"/>
    <w:rsid w:val="00D22143"/>
    <w:rsid w:val="00D34793"/>
    <w:rsid w:val="00D413E4"/>
    <w:rsid w:val="00D43DCC"/>
    <w:rsid w:val="00D46C95"/>
    <w:rsid w:val="00DD2AD2"/>
    <w:rsid w:val="00DF032A"/>
    <w:rsid w:val="00DF7DA3"/>
    <w:rsid w:val="00E033A0"/>
    <w:rsid w:val="00E17D7A"/>
    <w:rsid w:val="00E43D0E"/>
    <w:rsid w:val="00E60716"/>
    <w:rsid w:val="00E6534B"/>
    <w:rsid w:val="00E80509"/>
    <w:rsid w:val="00E84BF5"/>
    <w:rsid w:val="00E8770B"/>
    <w:rsid w:val="00E9135C"/>
    <w:rsid w:val="00EA15DC"/>
    <w:rsid w:val="00EA62F9"/>
    <w:rsid w:val="00EB4A72"/>
    <w:rsid w:val="00EB78DA"/>
    <w:rsid w:val="00EB7FF5"/>
    <w:rsid w:val="00EC11BF"/>
    <w:rsid w:val="00EC7207"/>
    <w:rsid w:val="00EE1D5D"/>
    <w:rsid w:val="00EE2684"/>
    <w:rsid w:val="00EF4E6E"/>
    <w:rsid w:val="00F05EEC"/>
    <w:rsid w:val="00F0623A"/>
    <w:rsid w:val="00F25DEB"/>
    <w:rsid w:val="00F97BBF"/>
    <w:rsid w:val="00FA5F97"/>
    <w:rsid w:val="00FE21E6"/>
    <w:rsid w:val="00FF4B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775964"/>
  <w15:docId w15:val="{1F6B4DA1-E3B4-4598-BB87-BEB4448F5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6DC"/>
    <w:rPr>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C66DC"/>
    <w:pPr>
      <w:ind w:firstLine="709"/>
      <w:jc w:val="both"/>
    </w:pPr>
    <w:rPr>
      <w:sz w:val="24"/>
    </w:rPr>
  </w:style>
  <w:style w:type="paragraph" w:styleId="3">
    <w:name w:val="Body Text 3"/>
    <w:basedOn w:val="a"/>
    <w:rsid w:val="00AC66DC"/>
    <w:pPr>
      <w:spacing w:after="120"/>
    </w:pPr>
    <w:rPr>
      <w:sz w:val="16"/>
      <w:szCs w:val="16"/>
    </w:rPr>
  </w:style>
  <w:style w:type="paragraph" w:customStyle="1" w:styleId="ConsPlusNormal">
    <w:name w:val="ConsPlusNormal"/>
    <w:rsid w:val="00AC66DC"/>
    <w:pPr>
      <w:widowControl w:val="0"/>
      <w:autoSpaceDE w:val="0"/>
      <w:autoSpaceDN w:val="0"/>
      <w:adjustRightInd w:val="0"/>
      <w:ind w:firstLine="720"/>
    </w:pPr>
    <w:rPr>
      <w:rFonts w:ascii="Arial" w:hAnsi="Arial" w:cs="Arial"/>
    </w:rPr>
  </w:style>
  <w:style w:type="paragraph" w:customStyle="1" w:styleId="a5">
    <w:name w:val="Знак Знак Знак Знак Знак"/>
    <w:basedOn w:val="a"/>
    <w:rsid w:val="00AC66DC"/>
    <w:pPr>
      <w:spacing w:before="100" w:beforeAutospacing="1" w:after="100" w:afterAutospacing="1"/>
    </w:pPr>
    <w:rPr>
      <w:rFonts w:ascii="Tahoma" w:hAnsi="Tahoma"/>
      <w:sz w:val="20"/>
      <w:lang w:val="en-US" w:eastAsia="en-US"/>
    </w:rPr>
  </w:style>
  <w:style w:type="character" w:customStyle="1" w:styleId="a6">
    <w:name w:val="основной"/>
    <w:rsid w:val="00AC66DC"/>
    <w:rPr>
      <w:rFonts w:ascii="Times New Roman" w:hAnsi="Times New Roman"/>
      <w:color w:val="auto"/>
      <w:sz w:val="28"/>
    </w:rPr>
  </w:style>
  <w:style w:type="character" w:customStyle="1" w:styleId="a7">
    <w:name w:val="Исправления"/>
    <w:basedOn w:val="a0"/>
    <w:rsid w:val="00AC66DC"/>
    <w:rPr>
      <w:color w:val="FF0000"/>
      <w:sz w:val="28"/>
    </w:rPr>
  </w:style>
  <w:style w:type="paragraph" w:customStyle="1" w:styleId="1">
    <w:name w:val="Знак Знак Знак Знак1 Знак Знак"/>
    <w:basedOn w:val="a"/>
    <w:rsid w:val="00257A8D"/>
    <w:pPr>
      <w:spacing w:before="100" w:beforeAutospacing="1" w:after="100" w:afterAutospacing="1"/>
    </w:pPr>
    <w:rPr>
      <w:rFonts w:ascii="Tahoma" w:hAnsi="Tahoma"/>
      <w:sz w:val="20"/>
      <w:lang w:val="en-US" w:eastAsia="en-US"/>
    </w:rPr>
  </w:style>
  <w:style w:type="paragraph" w:customStyle="1" w:styleId="10">
    <w:name w:val="Название1"/>
    <w:basedOn w:val="a"/>
    <w:qFormat/>
    <w:rsid w:val="00257A8D"/>
    <w:pPr>
      <w:jc w:val="center"/>
    </w:pPr>
    <w:rPr>
      <w:b/>
      <w:smallCaps/>
      <w:sz w:val="32"/>
    </w:rPr>
  </w:style>
  <w:style w:type="paragraph" w:customStyle="1" w:styleId="a8">
    <w:name w:val="Знак Знак Знак Знак Знак Знак Знак Знак Знак Знак Знак"/>
    <w:basedOn w:val="a"/>
    <w:rsid w:val="00955C1D"/>
    <w:pPr>
      <w:spacing w:before="100" w:beforeAutospacing="1" w:after="100" w:afterAutospacing="1"/>
    </w:pPr>
    <w:rPr>
      <w:rFonts w:ascii="Tahoma" w:hAnsi="Tahoma"/>
      <w:sz w:val="20"/>
      <w:lang w:val="en-US" w:eastAsia="en-US"/>
    </w:rPr>
  </w:style>
  <w:style w:type="paragraph" w:styleId="a9">
    <w:name w:val="Balloon Text"/>
    <w:basedOn w:val="a"/>
    <w:semiHidden/>
    <w:rsid w:val="00604AC6"/>
    <w:rPr>
      <w:rFonts w:ascii="Tahoma" w:hAnsi="Tahoma" w:cs="Tahoma"/>
      <w:sz w:val="16"/>
      <w:szCs w:val="16"/>
    </w:rPr>
  </w:style>
  <w:style w:type="paragraph" w:customStyle="1" w:styleId="11">
    <w:name w:val="Знак1 Знак Знак Знак Знак Знак1 Знак"/>
    <w:basedOn w:val="a"/>
    <w:rsid w:val="00EC11BF"/>
    <w:pPr>
      <w:spacing w:before="100" w:beforeAutospacing="1" w:after="100" w:afterAutospacing="1"/>
    </w:pPr>
    <w:rPr>
      <w:rFonts w:ascii="Tahoma" w:hAnsi="Tahoma"/>
      <w:sz w:val="20"/>
      <w:lang w:val="en-US" w:eastAsia="en-US"/>
    </w:rPr>
  </w:style>
  <w:style w:type="paragraph" w:customStyle="1" w:styleId="12">
    <w:name w:val="Знак1 Знак Знак"/>
    <w:basedOn w:val="a"/>
    <w:rsid w:val="00377023"/>
    <w:pPr>
      <w:spacing w:before="100" w:beforeAutospacing="1" w:after="100" w:afterAutospacing="1"/>
    </w:pPr>
    <w:rPr>
      <w:rFonts w:ascii="Tahoma" w:hAnsi="Tahoma"/>
      <w:sz w:val="20"/>
      <w:lang w:val="en-US" w:eastAsia="en-US"/>
    </w:rPr>
  </w:style>
  <w:style w:type="paragraph" w:customStyle="1" w:styleId="aa">
    <w:name w:val="Знак Знак Знак Знак Знак Знак Знак Знак Знак"/>
    <w:basedOn w:val="a"/>
    <w:rsid w:val="00DD2AD2"/>
    <w:pPr>
      <w:spacing w:before="100" w:beforeAutospacing="1" w:after="100" w:afterAutospacing="1"/>
    </w:pPr>
    <w:rPr>
      <w:rFonts w:ascii="Tahoma" w:hAnsi="Tahoma"/>
      <w:sz w:val="20"/>
      <w:lang w:val="en-US" w:eastAsia="en-US"/>
    </w:rPr>
  </w:style>
  <w:style w:type="paragraph" w:customStyle="1" w:styleId="13">
    <w:name w:val="Знак Знак Знак1"/>
    <w:basedOn w:val="a"/>
    <w:rsid w:val="00E033A0"/>
    <w:pPr>
      <w:spacing w:before="100" w:beforeAutospacing="1" w:after="100" w:afterAutospacing="1"/>
    </w:pPr>
    <w:rPr>
      <w:rFonts w:ascii="Tahoma" w:hAnsi="Tahoma"/>
      <w:sz w:val="20"/>
      <w:lang w:val="en-US" w:eastAsia="en-US"/>
    </w:rPr>
  </w:style>
  <w:style w:type="paragraph" w:customStyle="1" w:styleId="ab">
    <w:name w:val="Знак Знак Знак Знак Знак Знак Знак Знак Знак Знак Знак Знак Знак Знак Знак"/>
    <w:basedOn w:val="a"/>
    <w:rsid w:val="00F0623A"/>
    <w:pPr>
      <w:spacing w:before="100" w:beforeAutospacing="1" w:after="100" w:afterAutospacing="1"/>
    </w:pPr>
    <w:rPr>
      <w:rFonts w:ascii="Tahoma" w:hAnsi="Tahoma"/>
      <w:sz w:val="20"/>
      <w:lang w:val="en-US" w:eastAsia="en-US"/>
    </w:rPr>
  </w:style>
  <w:style w:type="paragraph" w:customStyle="1" w:styleId="14">
    <w:name w:val="Знак1 Знак Знак Знак Знак Знак Знак Знак Знак"/>
    <w:basedOn w:val="a"/>
    <w:rsid w:val="0005462A"/>
    <w:pPr>
      <w:spacing w:before="100" w:beforeAutospacing="1" w:after="100" w:afterAutospacing="1"/>
    </w:pPr>
    <w:rPr>
      <w:rFonts w:ascii="Tahoma" w:hAnsi="Tahoma"/>
      <w:sz w:val="20"/>
      <w:lang w:val="en-US" w:eastAsia="en-US"/>
    </w:rPr>
  </w:style>
  <w:style w:type="paragraph" w:customStyle="1" w:styleId="ac">
    <w:name w:val="Знак Знак Знак Знак Знак Знак Знак Знак"/>
    <w:basedOn w:val="a"/>
    <w:rsid w:val="008F3753"/>
    <w:pPr>
      <w:spacing w:before="100" w:beforeAutospacing="1" w:after="100" w:afterAutospacing="1"/>
    </w:pPr>
    <w:rPr>
      <w:rFonts w:ascii="Tahoma" w:hAnsi="Tahoma"/>
      <w:sz w:val="20"/>
      <w:lang w:val="en-US" w:eastAsia="en-US"/>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w:basedOn w:val="a"/>
    <w:rsid w:val="008F3753"/>
    <w:pPr>
      <w:spacing w:before="100" w:beforeAutospacing="1" w:after="100" w:afterAutospacing="1"/>
    </w:pPr>
    <w:rPr>
      <w:rFonts w:ascii="Tahoma" w:hAnsi="Tahoma"/>
      <w:sz w:val="20"/>
      <w:lang w:val="en-US" w:eastAsia="en-US"/>
    </w:r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500BB"/>
    <w:pPr>
      <w:spacing w:before="100" w:beforeAutospacing="1" w:after="100" w:afterAutospacing="1"/>
    </w:pPr>
    <w:rPr>
      <w:rFonts w:ascii="Tahoma" w:hAnsi="Tahoma"/>
      <w:sz w:val="20"/>
      <w:lang w:val="en-US" w:eastAsia="en-US"/>
    </w:rPr>
  </w:style>
  <w:style w:type="paragraph" w:customStyle="1" w:styleId="5">
    <w:name w:val="Знак Знак5 Знак Знак Знак Знак Знак Знак Знак Знак"/>
    <w:basedOn w:val="a"/>
    <w:rsid w:val="007F610B"/>
    <w:pPr>
      <w:spacing w:before="100" w:beforeAutospacing="1" w:after="100" w:afterAutospacing="1"/>
    </w:pPr>
    <w:rPr>
      <w:rFonts w:ascii="Tahoma" w:hAnsi="Tahoma"/>
      <w:sz w:val="20"/>
      <w:lang w:val="en-US" w:eastAsia="en-US"/>
    </w:rPr>
  </w:style>
  <w:style w:type="paragraph" w:customStyle="1" w:styleId="a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65E90"/>
    <w:pPr>
      <w:spacing w:before="100" w:beforeAutospacing="1" w:after="100" w:afterAutospacing="1"/>
    </w:pPr>
    <w:rPr>
      <w:rFonts w:ascii="Tahoma" w:hAnsi="Tahoma"/>
      <w:sz w:val="20"/>
      <w:lang w:val="en-US" w:eastAsia="en-US"/>
    </w:rPr>
  </w:style>
  <w:style w:type="paragraph" w:styleId="30">
    <w:name w:val="Body Text Indent 3"/>
    <w:basedOn w:val="a"/>
    <w:rsid w:val="00665E90"/>
    <w:pPr>
      <w:spacing w:after="120"/>
      <w:ind w:left="283"/>
    </w:pPr>
    <w:rPr>
      <w:sz w:val="16"/>
      <w:szCs w:val="16"/>
    </w:rPr>
  </w:style>
  <w:style w:type="character" w:customStyle="1" w:styleId="a4">
    <w:name w:val="Основной текст с отступом Знак"/>
    <w:link w:val="a3"/>
    <w:rsid w:val="00665E90"/>
    <w:rPr>
      <w:sz w:val="24"/>
      <w:lang w:val="ru-RU" w:eastAsia="ru-RU" w:bidi="ar-SA"/>
    </w:rPr>
  </w:style>
  <w:style w:type="paragraph" w:customStyle="1" w:styleId="ConsPlusTitle">
    <w:name w:val="ConsPlusTitle"/>
    <w:rsid w:val="00665E90"/>
    <w:pPr>
      <w:widowControl w:val="0"/>
      <w:autoSpaceDE w:val="0"/>
      <w:autoSpaceDN w:val="0"/>
      <w:adjustRightInd w:val="0"/>
    </w:pPr>
    <w:rPr>
      <w:rFonts w:ascii="Arial" w:hAnsi="Arial" w:cs="Arial"/>
      <w:b/>
      <w:bCs/>
    </w:rPr>
  </w:style>
  <w:style w:type="paragraph" w:customStyle="1" w:styleId="1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
    <w:rsid w:val="00774412"/>
    <w:pPr>
      <w:spacing w:before="100" w:beforeAutospacing="1" w:after="100" w:afterAutospacing="1"/>
    </w:pPr>
    <w:rPr>
      <w:rFonts w:ascii="Tahoma" w:hAnsi="Tahoma"/>
      <w:sz w:val="20"/>
      <w:lang w:val="en-US" w:eastAsia="en-US"/>
    </w:rPr>
  </w:style>
  <w:style w:type="character" w:styleId="af0">
    <w:name w:val="Hyperlink"/>
    <w:basedOn w:val="a0"/>
    <w:uiPriority w:val="99"/>
    <w:unhideWhenUsed/>
    <w:rsid w:val="004B3882"/>
    <w:rPr>
      <w:color w:val="0000FF"/>
      <w:u w:val="single"/>
    </w:rPr>
  </w:style>
  <w:style w:type="paragraph" w:styleId="af1">
    <w:name w:val="footnote text"/>
    <w:basedOn w:val="a"/>
    <w:link w:val="af2"/>
    <w:uiPriority w:val="99"/>
    <w:semiHidden/>
    <w:unhideWhenUsed/>
    <w:rsid w:val="00AB196D"/>
    <w:rPr>
      <w:sz w:val="20"/>
    </w:rPr>
  </w:style>
  <w:style w:type="character" w:customStyle="1" w:styleId="af2">
    <w:name w:val="Текст сноски Знак"/>
    <w:basedOn w:val="a0"/>
    <w:link w:val="af1"/>
    <w:uiPriority w:val="99"/>
    <w:semiHidden/>
    <w:rsid w:val="00AB196D"/>
  </w:style>
  <w:style w:type="character" w:styleId="af3">
    <w:name w:val="footnote reference"/>
    <w:basedOn w:val="a0"/>
    <w:uiPriority w:val="99"/>
    <w:semiHidden/>
    <w:rsid w:val="00AB196D"/>
    <w:rPr>
      <w:rFonts w:cs="Times New Roman"/>
      <w:vertAlign w:val="superscript"/>
    </w:rPr>
  </w:style>
  <w:style w:type="paragraph" w:styleId="af4">
    <w:name w:val="List Paragraph"/>
    <w:basedOn w:val="a"/>
    <w:uiPriority w:val="34"/>
    <w:qFormat/>
    <w:rsid w:val="00946C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08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 соответствии с планом контрольно-аналитической работы на 1 квартал 2010 года министерством финансов в январе-феврале т</vt:lpstr>
    </vt:vector>
  </TitlesOfParts>
  <Company>findep</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соответствии с планом контрольно-аналитической работы на 1 квартал 2010 года министерством финансов в январе-феврале т</dc:title>
  <dc:creator>afr</dc:creator>
  <cp:lastModifiedBy>Пользователь</cp:lastModifiedBy>
  <cp:revision>2</cp:revision>
  <cp:lastPrinted>2024-05-16T12:50:00Z</cp:lastPrinted>
  <dcterms:created xsi:type="dcterms:W3CDTF">2026-06-08T12:50:00Z</dcterms:created>
  <dcterms:modified xsi:type="dcterms:W3CDTF">2026-06-08T12:50:00Z</dcterms:modified>
</cp:coreProperties>
</file>